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3EE9" w14:textId="77777777" w:rsidR="00F26CCA" w:rsidRDefault="00F26CCA" w:rsidP="00F26CCA">
      <w:pPr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11664C63" wp14:editId="1C8D28BD">
            <wp:simplePos x="0" y="0"/>
            <wp:positionH relativeFrom="column">
              <wp:posOffset>1537244</wp:posOffset>
            </wp:positionH>
            <wp:positionV relativeFrom="paragraph">
              <wp:posOffset>-1368606</wp:posOffset>
            </wp:positionV>
            <wp:extent cx="2504349" cy="2504349"/>
            <wp:effectExtent l="0" t="0" r="1079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49" cy="250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4A3F386E" wp14:editId="7664BAFC">
            <wp:simplePos x="0" y="0"/>
            <wp:positionH relativeFrom="column">
              <wp:posOffset>-291556</wp:posOffset>
            </wp:positionH>
            <wp:positionV relativeFrom="paragraph">
              <wp:posOffset>-683169</wp:posOffset>
            </wp:positionV>
            <wp:extent cx="1145449" cy="1145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_1_cymk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49" cy="1145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2C37" w14:textId="77777777" w:rsidR="00F26CCA" w:rsidRPr="00F26CCA" w:rsidRDefault="00F26CCA" w:rsidP="00F26CCA">
      <w:pPr>
        <w:ind w:left="2160" w:firstLine="720"/>
        <w:rPr>
          <w:rFonts w:ascii="Calibri" w:hAnsi="Calibri"/>
          <w:b/>
        </w:rPr>
      </w:pPr>
    </w:p>
    <w:p w14:paraId="5413FCF7" w14:textId="77777777" w:rsidR="00F26CCA" w:rsidRPr="00F26CCA" w:rsidRDefault="00F26CCA" w:rsidP="00F26CCA">
      <w:pPr>
        <w:ind w:left="2160" w:firstLine="720"/>
        <w:rPr>
          <w:rFonts w:ascii="Calibri" w:hAnsi="Calibri"/>
          <w:b/>
        </w:rPr>
      </w:pPr>
      <w:r w:rsidRPr="00F26CCA">
        <w:rPr>
          <w:rFonts w:ascii="Calibri" w:hAnsi="Calibri"/>
          <w:b/>
        </w:rPr>
        <w:t>SAS RESIDENCY APPLICATION:</w:t>
      </w:r>
    </w:p>
    <w:p w14:paraId="1DDC7868" w14:textId="77777777" w:rsidR="00F26CCA" w:rsidRPr="004C6871" w:rsidRDefault="00F26CCA" w:rsidP="00F26CCA">
      <w:pPr>
        <w:rPr>
          <w:rFonts w:ascii="Calibri" w:hAnsi="Calibri"/>
        </w:rPr>
      </w:pPr>
    </w:p>
    <w:p w14:paraId="2E03FE1B" w14:textId="77777777" w:rsidR="00F26CCA" w:rsidRPr="004C6871" w:rsidRDefault="00F26CCA" w:rsidP="00F26CCA">
      <w:pPr>
        <w:rPr>
          <w:rFonts w:ascii="Calibri" w:hAnsi="Calibri"/>
        </w:rPr>
      </w:pPr>
      <w:r w:rsidRPr="004C6871">
        <w:rPr>
          <w:rFonts w:ascii="Calibri" w:hAnsi="Calibri"/>
        </w:rPr>
        <w:t>SAS (Star Art Space) is the special art project of “Chicken Star” art-café devoted to promotion of art and both local and foreign artists in Kyrgyzstan.</w:t>
      </w:r>
    </w:p>
    <w:p w14:paraId="6A3820DB" w14:textId="77777777" w:rsidR="00F26CCA" w:rsidRPr="004C6871" w:rsidRDefault="00F26CCA" w:rsidP="00F26CCA">
      <w:pPr>
        <w:rPr>
          <w:rFonts w:ascii="Calibri" w:hAnsi="Calibri"/>
        </w:rPr>
      </w:pPr>
      <w:r w:rsidRPr="004C6871">
        <w:rPr>
          <w:rFonts w:ascii="Calibri" w:hAnsi="Calibri"/>
        </w:rPr>
        <w:t>SAS welcomes all artists to apply, be it a famous artist, beginner, expat stopped in Bishkek for a month, or a person without any art education background.</w:t>
      </w:r>
    </w:p>
    <w:p w14:paraId="0651639A" w14:textId="77777777" w:rsidR="00F26CCA" w:rsidRPr="004C6871" w:rsidRDefault="00F26CCA" w:rsidP="00F26CCA">
      <w:pPr>
        <w:rPr>
          <w:rFonts w:ascii="Calibri" w:hAnsi="Calibri"/>
        </w:rPr>
      </w:pPr>
    </w:p>
    <w:p w14:paraId="7B66CFF3" w14:textId="77777777" w:rsidR="00F26CCA" w:rsidRPr="004C6871" w:rsidRDefault="00F26CCA" w:rsidP="00F26CCA">
      <w:pPr>
        <w:rPr>
          <w:rFonts w:ascii="Calibri" w:hAnsi="Calibri"/>
        </w:rPr>
      </w:pPr>
      <w:r w:rsidRPr="004C6871">
        <w:rPr>
          <w:rFonts w:ascii="Calibri" w:hAnsi="Calibri"/>
        </w:rPr>
        <w:t>The most important is VIBES coming from the artists works. The more unique, the better!</w:t>
      </w:r>
    </w:p>
    <w:p w14:paraId="3244A8A5" w14:textId="77777777" w:rsidR="00F26CCA" w:rsidRPr="004C6871" w:rsidRDefault="00F26CCA" w:rsidP="00F26CCA">
      <w:pPr>
        <w:rPr>
          <w:rFonts w:ascii="Calibri" w:hAnsi="Calibri"/>
        </w:rPr>
      </w:pPr>
    </w:p>
    <w:p w14:paraId="0F069617" w14:textId="77777777" w:rsidR="00F26CCA" w:rsidRPr="00F26CCA" w:rsidRDefault="00F26CCA" w:rsidP="00F26CCA">
      <w:pPr>
        <w:rPr>
          <w:rFonts w:ascii="Calibri" w:hAnsi="Calibri"/>
          <w:b/>
        </w:rPr>
      </w:pPr>
      <w:r w:rsidRPr="00F26CCA">
        <w:rPr>
          <w:rFonts w:ascii="Calibri" w:hAnsi="Calibri"/>
          <w:b/>
        </w:rPr>
        <w:t>What is SAS?</w:t>
      </w:r>
    </w:p>
    <w:p w14:paraId="0AB8A329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>SAS is a program for artists to create their new works in the chill and creative atmosphere of Chicken Star and showcase their works in Chicken Star for a month</w:t>
      </w:r>
    </w:p>
    <w:p w14:paraId="68581536" w14:textId="77777777" w:rsidR="00F26CCA" w:rsidRPr="004C6871" w:rsidRDefault="00F26CCA" w:rsidP="00F26CCA">
      <w:pPr>
        <w:rPr>
          <w:rFonts w:ascii="Calibri" w:hAnsi="Calibri"/>
        </w:rPr>
      </w:pPr>
    </w:p>
    <w:p w14:paraId="1632B719" w14:textId="77777777" w:rsidR="00F26CCA" w:rsidRPr="00F26CCA" w:rsidRDefault="00F26CCA" w:rsidP="00F26CCA">
      <w:pPr>
        <w:rPr>
          <w:rFonts w:ascii="Calibri" w:hAnsi="Calibri"/>
          <w:b/>
        </w:rPr>
      </w:pPr>
      <w:r w:rsidRPr="00F26CCA">
        <w:rPr>
          <w:rFonts w:ascii="Calibri" w:hAnsi="Calibri"/>
          <w:b/>
        </w:rPr>
        <w:t>SAS welcomes all genres of art including:</w:t>
      </w:r>
    </w:p>
    <w:p w14:paraId="32A704F0" w14:textId="77777777" w:rsidR="00F26CCA" w:rsidRPr="004C6871" w:rsidRDefault="00F26CCA" w:rsidP="00F26CCA">
      <w:pPr>
        <w:shd w:val="clear" w:color="auto" w:fill="FFFFFF"/>
        <w:spacing w:before="100" w:beforeAutospacing="1" w:after="24"/>
        <w:rPr>
          <w:rFonts w:ascii="Calibri" w:eastAsia="MS Mincho" w:hAnsi="Calibri" w:cs="MS Mincho"/>
          <w:color w:val="0645AD"/>
          <w:sz w:val="21"/>
          <w:szCs w:val="21"/>
        </w:rPr>
        <w:sectPr w:rsidR="00F26CCA" w:rsidRPr="004C6871" w:rsidSect="00BD765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C753045" w14:textId="77777777" w:rsidR="00F26CCA" w:rsidRPr="004C6871" w:rsidRDefault="00F26CCA" w:rsidP="00F26CCA">
      <w:pPr>
        <w:shd w:val="clear" w:color="auto" w:fill="FFFFFF"/>
        <w:spacing w:before="72" w:beforeAutospacing="1" w:after="24"/>
        <w:outlineLvl w:val="2"/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</w:pPr>
      <w:r w:rsidRPr="004C6871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lastRenderedPageBreak/>
        <w:t>A</w:t>
      </w:r>
    </w:p>
    <w:p w14:paraId="46C9B30A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7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Albanian art genres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2E656A8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Analytical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19974493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Art games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B2E7133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Avant-garde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1FB99B67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B</w:t>
      </w:r>
    </w:p>
    <w:p w14:paraId="2E8B8B2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1" w:history="1">
        <w:proofErr w:type="spellStart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BioArt</w:t>
        </w:r>
        <w:proofErr w:type="spellEnd"/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A65E448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2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Botanical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71F36FD3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3" w:history="1">
        <w:proofErr w:type="spellStart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Butoh</w:t>
        </w:r>
        <w:proofErr w:type="spellEnd"/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315F168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C</w:t>
      </w:r>
    </w:p>
    <w:p w14:paraId="1BDAF11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4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Cartooning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95F855A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5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Children's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08B958E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6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Cityscape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5F5237B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7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Conceptual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85EF6AE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D</w:t>
      </w:r>
    </w:p>
    <w:p w14:paraId="7E2A589C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Dada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9964BFD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1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Decorative arts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5EDF15D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Digital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4516F6D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E</w:t>
      </w:r>
    </w:p>
    <w:p w14:paraId="632C7EFD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1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Environmental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D109A4F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F</w:t>
      </w:r>
    </w:p>
    <w:p w14:paraId="40FC9FD7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2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Fantastic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68CDE76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3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Fantastic realism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53F2929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4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Fantasy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731AF0FE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5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Figurative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B9C3E13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6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Fin de siècle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4065E34" w14:textId="77777777" w:rsid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MS Mincho" w:eastAsia="MS Mincho" w:hAnsi="MS Mincho" w:cs="MS Mincho"/>
          <w:color w:val="000000" w:themeColor="text1"/>
          <w:sz w:val="21"/>
          <w:szCs w:val="21"/>
        </w:rPr>
      </w:pPr>
    </w:p>
    <w:p w14:paraId="6358E21B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7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Folk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3E71141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Found object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28DD696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G</w:t>
      </w:r>
    </w:p>
    <w:p w14:paraId="066E088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2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Genres of Indian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649897E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Glass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E2C82F0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1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Grotesque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CA7F4B2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H</w:t>
      </w:r>
    </w:p>
    <w:p w14:paraId="326343C1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2" w:history="1">
        <w:proofErr w:type="spellStart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Hardstone</w:t>
        </w:r>
        <w:proofErr w:type="spellEnd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 xml:space="preserve"> carving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52B1CF4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3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History paintings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2028E51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I</w:t>
      </w:r>
    </w:p>
    <w:p w14:paraId="371A6C74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4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Installation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BBF6C5F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5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Interactive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9AD34E7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6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Italian art genres</w:t>
        </w:r>
      </w:hyperlink>
    </w:p>
    <w:p w14:paraId="14D36B32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K</w:t>
      </w:r>
    </w:p>
    <w:p w14:paraId="0DC41883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7" w:history="1">
        <w:proofErr w:type="spellStart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Kaiju</w:t>
        </w:r>
        <w:proofErr w:type="spellEnd"/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6ED07AC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L</w:t>
      </w:r>
    </w:p>
    <w:p w14:paraId="3E4C2029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Land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97A9419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3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Landscape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E90365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M</w:t>
      </w:r>
    </w:p>
    <w:p w14:paraId="3D813E02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Magic realism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234B87B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1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Military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B9613C9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2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Miniature painting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781DC57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N</w:t>
      </w:r>
    </w:p>
    <w:p w14:paraId="3BEEB2AC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3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Naïve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F494BBF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4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Neo-Dada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9EBC15E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5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New media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74660AF6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lastRenderedPageBreak/>
        <w:t>O</w:t>
      </w:r>
    </w:p>
    <w:p w14:paraId="09BF7B14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6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Outsider art</w:t>
        </w:r>
      </w:hyperlink>
    </w:p>
    <w:p w14:paraId="11E15D8C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P</w:t>
      </w:r>
    </w:p>
    <w:p w14:paraId="0DCE8EF1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7" w:history="1">
        <w:proofErr w:type="spellStart"/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Paleoart</w:t>
        </w:r>
        <w:proofErr w:type="spellEnd"/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84E672D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 xml:space="preserve">   Photography Art</w:t>
      </w:r>
    </w:p>
    <w:p w14:paraId="02D908F6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Photography by genre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B397026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4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Political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590572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Portrait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D6C0227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1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Propaganda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439B7898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2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Psychedelic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E6E44AC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3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Public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274D5214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S</w:t>
      </w:r>
    </w:p>
    <w:p w14:paraId="5C5289B4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4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Spac</w:t>
        </w:r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e</w:t>
        </w:r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 xml:space="preserve">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579A052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5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Street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6085324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6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Symbolism (arts)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086A4E65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T</w:t>
      </w:r>
    </w:p>
    <w:p w14:paraId="714E22A6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7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Tribal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5D942FB7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U</w:t>
      </w:r>
    </w:p>
    <w:p w14:paraId="18F77199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8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Ukiyo-e genres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7CDC68F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V</w:t>
      </w:r>
    </w:p>
    <w:p w14:paraId="5C473CD5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59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Video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33F58BE6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60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Video game art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6E04CC32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61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Visionary artists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</w:t>
      </w:r>
    </w:p>
    <w:p w14:paraId="491A8B9B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</w:t>
      </w:r>
      <w:hyperlink r:id="rId62" w:history="1">
        <w:r w:rsidRPr="00F26CCA">
          <w:rPr>
            <w:rFonts w:ascii="Calibri" w:eastAsia="Times New Roman" w:hAnsi="Calibri" w:cs="Times New Roman"/>
            <w:color w:val="000000" w:themeColor="text1"/>
            <w:sz w:val="21"/>
            <w:szCs w:val="21"/>
          </w:rPr>
          <w:t>Visual music</w:t>
        </w:r>
      </w:hyperlink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‎ </w:t>
      </w:r>
    </w:p>
    <w:p w14:paraId="1A6A9373" w14:textId="77777777" w:rsidR="00F26CCA" w:rsidRPr="00F26CCA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</w:pPr>
      <w:r w:rsidRPr="00F26CCA">
        <w:rPr>
          <w:rFonts w:ascii="Calibri" w:eastAsia="Times New Roman" w:hAnsi="Calibri" w:cs="Times New Roman"/>
          <w:b/>
          <w:bCs/>
          <w:color w:val="000000" w:themeColor="text1"/>
          <w:sz w:val="25"/>
          <w:szCs w:val="25"/>
        </w:rPr>
        <w:t>W</w:t>
      </w:r>
    </w:p>
    <w:p w14:paraId="05A769F7" w14:textId="77777777" w:rsidR="00F26CCA" w:rsidRPr="00F26CCA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F26CCA">
        <w:rPr>
          <w:rFonts w:ascii="MS Mincho" w:eastAsia="MS Mincho" w:hAnsi="MS Mincho" w:cs="MS Mincho"/>
          <w:color w:val="000000" w:themeColor="text1"/>
          <w:sz w:val="21"/>
          <w:szCs w:val="21"/>
        </w:rPr>
        <w:t>►</w:t>
      </w:r>
      <w:r w:rsidRPr="00F26CCA">
        <w:rPr>
          <w:rFonts w:ascii="Calibri" w:eastAsia="Times New Roman" w:hAnsi="Calibri" w:cs="Times New Roman"/>
          <w:color w:val="000000" w:themeColor="text1"/>
          <w:sz w:val="21"/>
          <w:szCs w:val="21"/>
        </w:rPr>
        <w:t> Clothes Design art</w:t>
      </w:r>
    </w:p>
    <w:p w14:paraId="0298CB47" w14:textId="77777777" w:rsidR="00F26CCA" w:rsidRPr="004C6871" w:rsidRDefault="00F26CCA" w:rsidP="00F26CCA">
      <w:pPr>
        <w:shd w:val="clear" w:color="auto" w:fill="FFFFFF"/>
        <w:spacing w:before="72"/>
        <w:contextualSpacing/>
        <w:outlineLvl w:val="2"/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</w:pPr>
      <w:r w:rsidRPr="004C6871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X</w:t>
      </w:r>
    </w:p>
    <w:p w14:paraId="3ABB0C27" w14:textId="77777777" w:rsidR="00F26CCA" w:rsidRPr="004C6871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MS Mincho" w:hAnsi="Calibri" w:cs="MS Mincho"/>
          <w:color w:val="C0C0C0"/>
          <w:sz w:val="21"/>
          <w:szCs w:val="21"/>
        </w:rPr>
        <w:sectPr w:rsidR="00F26CCA" w:rsidRPr="004C6871" w:rsidSect="00E934DC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34CE1833" w14:textId="77777777" w:rsidR="00F26CCA" w:rsidRPr="004C6871" w:rsidRDefault="00F26CCA" w:rsidP="00F26CCA">
      <w:pPr>
        <w:shd w:val="clear" w:color="auto" w:fill="FFFFFF"/>
        <w:spacing w:before="100" w:beforeAutospacing="1" w:after="24"/>
        <w:contextualSpacing/>
        <w:rPr>
          <w:rFonts w:ascii="Calibri" w:eastAsia="Times New Roman" w:hAnsi="Calibri" w:cs="Times New Roman"/>
          <w:color w:val="252525"/>
          <w:sz w:val="21"/>
          <w:szCs w:val="21"/>
        </w:rPr>
      </w:pPr>
      <w:r w:rsidRPr="004C6871">
        <w:rPr>
          <w:rFonts w:ascii="MS Mincho" w:eastAsia="MS Mincho" w:hAnsi="MS Mincho" w:cs="MS Mincho"/>
          <w:color w:val="C0C0C0"/>
          <w:sz w:val="21"/>
          <w:szCs w:val="21"/>
        </w:rPr>
        <w:lastRenderedPageBreak/>
        <w:t>►</w:t>
      </w:r>
      <w:r w:rsidRPr="004C6871">
        <w:rPr>
          <w:rFonts w:ascii="Calibri" w:eastAsia="Times New Roman" w:hAnsi="Calibri" w:cs="Times New Roman"/>
          <w:color w:val="C0C0C0"/>
          <w:sz w:val="21"/>
          <w:szCs w:val="21"/>
        </w:rPr>
        <w:t> </w:t>
      </w:r>
      <w:hyperlink r:id="rId63" w:history="1">
        <w:r w:rsidRPr="004C6871">
          <w:rPr>
            <w:rFonts w:ascii="Calibri" w:eastAsia="Times New Roman" w:hAnsi="Calibri" w:cs="Times New Roman"/>
            <w:color w:val="0B0080"/>
            <w:sz w:val="21"/>
            <w:szCs w:val="21"/>
          </w:rPr>
          <w:t>Xerox art</w:t>
        </w:r>
      </w:hyperlink>
      <w:r w:rsidRPr="004C6871">
        <w:rPr>
          <w:rFonts w:ascii="Calibri" w:eastAsia="Times New Roman" w:hAnsi="Calibri" w:cs="Times New Roman"/>
          <w:color w:val="252525"/>
          <w:sz w:val="21"/>
          <w:szCs w:val="21"/>
        </w:rPr>
        <w:t>‎ </w:t>
      </w:r>
    </w:p>
    <w:p w14:paraId="618339D0" w14:textId="77777777" w:rsidR="00F26CCA" w:rsidRPr="00F26CCA" w:rsidRDefault="00F26CCA" w:rsidP="00F26CCA">
      <w:pPr>
        <w:shd w:val="clear" w:color="auto" w:fill="FFFFFF"/>
        <w:spacing w:before="100" w:beforeAutospacing="1" w:after="24"/>
        <w:rPr>
          <w:rFonts w:ascii="Calibri" w:eastAsia="Times New Roman" w:hAnsi="Calibri" w:cs="Times New Roman"/>
          <w:b/>
          <w:color w:val="252525"/>
        </w:rPr>
      </w:pPr>
      <w:r w:rsidRPr="00F26CCA">
        <w:rPr>
          <w:rFonts w:ascii="Calibri" w:eastAsia="Times New Roman" w:hAnsi="Calibri" w:cs="Times New Roman"/>
          <w:b/>
          <w:color w:val="252525"/>
        </w:rPr>
        <w:t>We offer two types of exhibition</w:t>
      </w:r>
      <w:r w:rsidRPr="00F26CCA">
        <w:rPr>
          <w:rFonts w:ascii="Calibri" w:eastAsia="Times New Roman" w:hAnsi="Calibri" w:cs="Times New Roman"/>
          <w:b/>
          <w:color w:val="252525"/>
        </w:rPr>
        <w:t>s</w:t>
      </w:r>
      <w:r w:rsidRPr="00F26CCA">
        <w:rPr>
          <w:rFonts w:ascii="Calibri" w:eastAsia="Times New Roman" w:hAnsi="Calibri" w:cs="Times New Roman"/>
          <w:b/>
          <w:color w:val="252525"/>
        </w:rPr>
        <w:t>:</w:t>
      </w:r>
    </w:p>
    <w:p w14:paraId="024DBFE0" w14:textId="77777777" w:rsidR="00F26CCA" w:rsidRPr="00F26CCA" w:rsidRDefault="00F26CCA" w:rsidP="00F26CCA">
      <w:pPr>
        <w:rPr>
          <w:rFonts w:ascii="Calibri" w:eastAsia="Times New Roman" w:hAnsi="Calibri" w:cs="Times New Roman"/>
        </w:rPr>
      </w:pPr>
    </w:p>
    <w:p w14:paraId="7BC6A9A5" w14:textId="77777777" w:rsidR="00F26CCA" w:rsidRPr="00F26CCA" w:rsidRDefault="00F26CCA" w:rsidP="00F26CCA">
      <w:pPr>
        <w:rPr>
          <w:rFonts w:ascii="Calibri" w:eastAsia="Times New Roman" w:hAnsi="Calibri" w:cs="Times New Roman"/>
        </w:rPr>
      </w:pPr>
      <w:r w:rsidRPr="00F26CCA">
        <w:rPr>
          <w:rFonts w:ascii="Calibri" w:eastAsia="Times New Roman" w:hAnsi="Calibri" w:cs="Times New Roman"/>
        </w:rPr>
        <w:t xml:space="preserve">Group exhibition </w:t>
      </w:r>
    </w:p>
    <w:p w14:paraId="0F6724C5" w14:textId="77777777" w:rsidR="00F26CCA" w:rsidRPr="00F26CCA" w:rsidRDefault="00F26CCA" w:rsidP="00F26CCA">
      <w:pPr>
        <w:rPr>
          <w:rFonts w:ascii="Calibri" w:eastAsia="Times New Roman" w:hAnsi="Calibri" w:cs="Times New Roman"/>
        </w:rPr>
      </w:pPr>
      <w:r w:rsidRPr="00F26CCA">
        <w:rPr>
          <w:rFonts w:ascii="Calibri" w:eastAsia="Times New Roman" w:hAnsi="Calibri" w:cs="Times New Roman"/>
        </w:rPr>
        <w:lastRenderedPageBreak/>
        <w:t>Solo exhibition (one artist only)</w:t>
      </w:r>
    </w:p>
    <w:p w14:paraId="02FA4D7F" w14:textId="77777777" w:rsidR="00F26CCA" w:rsidRPr="004C6871" w:rsidRDefault="00F26CCA" w:rsidP="00F26CCA">
      <w:pPr>
        <w:rPr>
          <w:rFonts w:ascii="Calibri" w:eastAsia="Times New Roman" w:hAnsi="Calibri" w:cs="Times New Roman"/>
        </w:rPr>
      </w:pPr>
    </w:p>
    <w:p w14:paraId="577BAFE4" w14:textId="77777777" w:rsidR="00F26CCA" w:rsidRPr="004C6871" w:rsidRDefault="00F26CCA" w:rsidP="00F26CCA">
      <w:pPr>
        <w:rPr>
          <w:rFonts w:ascii="Calibri" w:eastAsia="Times New Roman" w:hAnsi="Calibri" w:cs="Times New Roman"/>
        </w:rPr>
      </w:pPr>
    </w:p>
    <w:p w14:paraId="3F17A4DB" w14:textId="77777777" w:rsidR="00F26CCA" w:rsidRPr="004C6871" w:rsidRDefault="00F26CCA" w:rsidP="00F26CCA">
      <w:pPr>
        <w:rPr>
          <w:rFonts w:ascii="Calibri" w:eastAsia="Times New Roman" w:hAnsi="Calibri" w:cs="Times New Roman"/>
          <w:b/>
          <w:u w:val="single"/>
        </w:rPr>
      </w:pPr>
      <w:r w:rsidRPr="004C6871">
        <w:rPr>
          <w:rFonts w:ascii="Calibri" w:eastAsia="Times New Roman" w:hAnsi="Calibri" w:cs="Times New Roman"/>
          <w:b/>
          <w:u w:val="single"/>
        </w:rPr>
        <w:t>Resident artist contribution:</w:t>
      </w:r>
    </w:p>
    <w:p w14:paraId="091C4D0A" w14:textId="77777777" w:rsidR="00F26CCA" w:rsidRPr="004C6871" w:rsidRDefault="00F26CCA" w:rsidP="00F26CCA">
      <w:pPr>
        <w:rPr>
          <w:rFonts w:ascii="Calibri" w:eastAsia="Times New Roman" w:hAnsi="Calibri" w:cs="Times New Roman"/>
        </w:rPr>
      </w:pPr>
    </w:p>
    <w:p w14:paraId="1DC42631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4C6871">
        <w:rPr>
          <w:rFonts w:ascii="Calibri" w:eastAsia="Times New Roman" w:hAnsi="Calibri" w:cs="Times New Roman"/>
        </w:rPr>
        <w:t xml:space="preserve">Artist selected for art residency should bring all their materials and instruments to Chicken Star on the first day of residency. </w:t>
      </w:r>
    </w:p>
    <w:p w14:paraId="08F9EA10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>Artists should promote the exhibition on all social media (make at least 3 publications on social media, put hashtags #</w:t>
      </w:r>
      <w:proofErr w:type="spellStart"/>
      <w:r w:rsidRPr="004C6871">
        <w:rPr>
          <w:rFonts w:ascii="Calibri" w:hAnsi="Calibri"/>
        </w:rPr>
        <w:t>starartspace#chickenstar#chickenstarbishkek#csartresidency</w:t>
      </w:r>
      <w:proofErr w:type="spellEnd"/>
      <w:r w:rsidRPr="004C6871">
        <w:rPr>
          <w:rFonts w:ascii="Calibri" w:hAnsi="Calibri"/>
        </w:rPr>
        <w:t>, invite visitors for the exhibition)</w:t>
      </w:r>
    </w:p>
    <w:p w14:paraId="76952D7E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 xml:space="preserve">All works should have tags (to be filled out by artists themselves and printed on a white paper). Both English and Russian tags should be submitted to </w:t>
      </w:r>
      <w:hyperlink r:id="rId64" w:history="1">
        <w:r w:rsidRPr="004C6871">
          <w:rPr>
            <w:rStyle w:val="Hyperlink"/>
            <w:rFonts w:ascii="Calibri" w:hAnsi="Calibri"/>
          </w:rPr>
          <w:t>mailto:chickenstarmap@gmail.com</w:t>
        </w:r>
      </w:hyperlink>
      <w:r w:rsidRPr="004C6871">
        <w:rPr>
          <w:rFonts w:ascii="Calibri" w:hAnsi="Calibri"/>
        </w:rPr>
        <w:t>. Only the SAS format tags (</w:t>
      </w:r>
      <w:r w:rsidR="00891581">
        <w:rPr>
          <w:rFonts w:ascii="Calibri" w:hAnsi="Calibri"/>
        </w:rPr>
        <w:t>attached</w:t>
      </w:r>
      <w:r w:rsidRPr="004C6871">
        <w:rPr>
          <w:rFonts w:ascii="Calibri" w:hAnsi="Calibri"/>
        </w:rPr>
        <w:t xml:space="preserve">) is accepted. </w:t>
      </w:r>
    </w:p>
    <w:p w14:paraId="53FF3821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 xml:space="preserve">Artist should start arranging the space for exhibition one day before the opening of exhibition </w:t>
      </w:r>
    </w:p>
    <w:p w14:paraId="01191F7C" w14:textId="77777777" w:rsidR="00F26CCA" w:rsidRPr="004C6871" w:rsidRDefault="00F26CCA" w:rsidP="00F26CCA">
      <w:pPr>
        <w:ind w:left="360"/>
        <w:rPr>
          <w:rFonts w:ascii="Calibri" w:hAnsi="Calibri"/>
          <w:b/>
        </w:rPr>
      </w:pPr>
    </w:p>
    <w:p w14:paraId="3BD99530" w14:textId="77777777" w:rsidR="00F26CCA" w:rsidRPr="00F26CCA" w:rsidRDefault="00F26CCA" w:rsidP="00F26CCA">
      <w:pPr>
        <w:rPr>
          <w:rFonts w:ascii="Calibri" w:hAnsi="Calibri"/>
          <w:b/>
          <w:u w:val="single"/>
        </w:rPr>
      </w:pPr>
      <w:r w:rsidRPr="00F26CCA">
        <w:rPr>
          <w:rFonts w:ascii="Calibri" w:hAnsi="Calibri"/>
          <w:b/>
          <w:u w:val="single"/>
        </w:rPr>
        <w:t>Chicken Star contribution:</w:t>
      </w:r>
    </w:p>
    <w:p w14:paraId="253D34AC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C6871">
        <w:rPr>
          <w:rFonts w:ascii="Calibri" w:hAnsi="Calibri"/>
        </w:rPr>
        <w:t xml:space="preserve">Providing the space for artists for two weeks for a discounted fee for free </w:t>
      </w:r>
      <w:r w:rsidRPr="00F26CCA">
        <w:rPr>
          <w:rFonts w:ascii="Calibri" w:hAnsi="Calibri"/>
          <w:b/>
          <w:color w:val="000000" w:themeColor="text1"/>
        </w:rPr>
        <w:t xml:space="preserve">(for </w:t>
      </w:r>
      <w:r w:rsidRPr="00F26CCA">
        <w:rPr>
          <w:rFonts w:ascii="Calibri" w:hAnsi="Calibri"/>
          <w:b/>
          <w:color w:val="000000" w:themeColor="text1"/>
        </w:rPr>
        <w:t xml:space="preserve">selected </w:t>
      </w:r>
      <w:r w:rsidRPr="00F26CCA">
        <w:rPr>
          <w:rFonts w:ascii="Calibri" w:hAnsi="Calibri"/>
          <w:b/>
          <w:color w:val="000000" w:themeColor="text1"/>
        </w:rPr>
        <w:t>resident artists only)</w:t>
      </w:r>
    </w:p>
    <w:p w14:paraId="381A6E72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>Promotion of exhibition is CS social media + CS partner’s media</w:t>
      </w:r>
    </w:p>
    <w:p w14:paraId="690BDB96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 xml:space="preserve">Managing the space arrangement for exhibition </w:t>
      </w:r>
    </w:p>
    <w:p w14:paraId="06F3F0F9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>Managing the sale</w:t>
      </w:r>
      <w:r>
        <w:rPr>
          <w:rFonts w:ascii="Calibri" w:hAnsi="Calibri"/>
        </w:rPr>
        <w:t>s</w:t>
      </w:r>
      <w:r w:rsidRPr="004C6871">
        <w:rPr>
          <w:rFonts w:ascii="Calibri" w:hAnsi="Calibri"/>
        </w:rPr>
        <w:t xml:space="preserve"> of paintings</w:t>
      </w:r>
    </w:p>
    <w:p w14:paraId="57702E03" w14:textId="77777777" w:rsidR="00F26CCA" w:rsidRPr="004C6871" w:rsidRDefault="00F26CCA" w:rsidP="00F26CCA">
      <w:pPr>
        <w:ind w:left="360"/>
        <w:rPr>
          <w:rFonts w:ascii="Calibri" w:hAnsi="Calibri"/>
          <w:b/>
        </w:rPr>
      </w:pPr>
    </w:p>
    <w:p w14:paraId="05A213B7" w14:textId="77777777" w:rsidR="00F26CCA" w:rsidRPr="004C6871" w:rsidRDefault="00F26CCA" w:rsidP="00F26CCA">
      <w:pPr>
        <w:ind w:left="360"/>
        <w:rPr>
          <w:rFonts w:ascii="Calibri" w:hAnsi="Calibri"/>
          <w:b/>
        </w:rPr>
      </w:pPr>
      <w:r w:rsidRPr="004C6871">
        <w:rPr>
          <w:rFonts w:ascii="Calibri" w:hAnsi="Calibri"/>
          <w:b/>
        </w:rPr>
        <w:t>In case the artist wants to sell the works, the following rules are applied</w:t>
      </w:r>
    </w:p>
    <w:p w14:paraId="35DB192A" w14:textId="77777777" w:rsidR="00F26CCA" w:rsidRPr="004C6871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C6871">
        <w:rPr>
          <w:rFonts w:ascii="Calibri" w:hAnsi="Calibri"/>
        </w:rPr>
        <w:t>Artist sel</w:t>
      </w:r>
      <w:r>
        <w:rPr>
          <w:rFonts w:ascii="Calibri" w:hAnsi="Calibri"/>
        </w:rPr>
        <w:t xml:space="preserve">ects which works to be sold, </w:t>
      </w:r>
      <w:r w:rsidRPr="004C6871">
        <w:rPr>
          <w:rFonts w:ascii="Calibri" w:hAnsi="Calibri"/>
        </w:rPr>
        <w:t>sets the prices of works at least 2 days before the exhibition.</w:t>
      </w:r>
    </w:p>
    <w:p w14:paraId="31613740" w14:textId="77777777" w:rsidR="00F26CCA" w:rsidRP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4C6871">
        <w:rPr>
          <w:rFonts w:ascii="Calibri" w:hAnsi="Calibri"/>
        </w:rPr>
        <w:t xml:space="preserve">SAS manager gets the right to control the work sales (customers can buy the work anytime, but only get it </w:t>
      </w:r>
      <w:r w:rsidRPr="00F26CCA">
        <w:rPr>
          <w:rFonts w:ascii="Calibri" w:hAnsi="Calibri"/>
          <w:b/>
          <w:color w:val="000000" w:themeColor="text1"/>
        </w:rPr>
        <w:t>AFTER THE EXHIBITON END DATE</w:t>
      </w:r>
      <w:r w:rsidRPr="00F26CCA">
        <w:rPr>
          <w:rFonts w:ascii="Calibri" w:hAnsi="Calibri"/>
          <w:color w:val="000000" w:themeColor="text1"/>
        </w:rPr>
        <w:t xml:space="preserve"> (approximately after a month after the exhibition opening)</w:t>
      </w:r>
    </w:p>
    <w:p w14:paraId="799167AA" w14:textId="77777777" w:rsid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6871">
        <w:rPr>
          <w:rFonts w:ascii="Calibri" w:hAnsi="Calibri"/>
        </w:rPr>
        <w:t>30% of the profit goes to Chicken Star</w:t>
      </w:r>
    </w:p>
    <w:p w14:paraId="5A42E7A8" w14:textId="77777777" w:rsidR="00F26CCA" w:rsidRDefault="00F26CCA" w:rsidP="00F26CCA">
      <w:pPr>
        <w:ind w:left="360"/>
        <w:rPr>
          <w:rFonts w:ascii="Calibri" w:hAnsi="Calibri"/>
        </w:rPr>
      </w:pPr>
    </w:p>
    <w:p w14:paraId="53BDFE75" w14:textId="77777777" w:rsidR="00F26CCA" w:rsidRDefault="00F26CCA" w:rsidP="00F26CCA">
      <w:pPr>
        <w:ind w:left="360"/>
        <w:rPr>
          <w:rFonts w:ascii="Calibri" w:hAnsi="Calibri"/>
          <w:b/>
        </w:rPr>
      </w:pPr>
      <w:r w:rsidRPr="00F26CCA">
        <w:rPr>
          <w:rFonts w:ascii="Calibri" w:hAnsi="Calibri"/>
          <w:b/>
        </w:rPr>
        <w:t>Responsibility Policy:</w:t>
      </w:r>
    </w:p>
    <w:p w14:paraId="3AD7B3F5" w14:textId="77777777" w:rsidR="00F26CCA" w:rsidRP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26CCA">
        <w:rPr>
          <w:rFonts w:ascii="Calibri" w:hAnsi="Calibri"/>
        </w:rPr>
        <w:t xml:space="preserve">Since SAS is free program, we expect our artists to be </w:t>
      </w:r>
      <w:r w:rsidRPr="00F26CCA">
        <w:rPr>
          <w:rFonts w:ascii="Calibri" w:hAnsi="Calibri"/>
          <w:b/>
        </w:rPr>
        <w:t>RESPONSIBLE</w:t>
      </w:r>
      <w:r w:rsidRPr="00F26CCA">
        <w:rPr>
          <w:rFonts w:ascii="Calibri" w:hAnsi="Calibri"/>
        </w:rPr>
        <w:t xml:space="preserve"> for expanding the brand</w:t>
      </w:r>
    </w:p>
    <w:p w14:paraId="001F9599" w14:textId="77777777" w:rsid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Plagiarized works are not allowed</w:t>
      </w:r>
    </w:p>
    <w:p w14:paraId="56BACF05" w14:textId="77777777" w:rsid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Artist should extensively promote SAS and Chicken Star on the media</w:t>
      </w:r>
    </w:p>
    <w:p w14:paraId="57A4D4BF" w14:textId="77777777" w:rsidR="00F26CCA" w:rsidRDefault="00F26CCA" w:rsidP="00F26CC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Artists should make their contribution on time (arrange exhibition space and submit name tags)</w:t>
      </w:r>
    </w:p>
    <w:p w14:paraId="69829B1F" w14:textId="77777777" w:rsidR="00891581" w:rsidRDefault="00891581" w:rsidP="00891581">
      <w:pPr>
        <w:rPr>
          <w:rFonts w:ascii="Calibri" w:hAnsi="Calibri"/>
        </w:rPr>
      </w:pPr>
    </w:p>
    <w:p w14:paraId="5285D824" w14:textId="77777777" w:rsidR="00891581" w:rsidRDefault="00891581" w:rsidP="00891581">
      <w:pPr>
        <w:rPr>
          <w:rFonts w:ascii="Calibri" w:hAnsi="Calibri"/>
        </w:rPr>
      </w:pPr>
    </w:p>
    <w:p w14:paraId="73C1BBC9" w14:textId="77777777" w:rsidR="00891581" w:rsidRDefault="00891581" w:rsidP="00891581">
      <w:pPr>
        <w:rPr>
          <w:rFonts w:ascii="Calibri" w:hAnsi="Calibri"/>
        </w:rPr>
      </w:pPr>
    </w:p>
    <w:p w14:paraId="6A4DFEA2" w14:textId="77777777" w:rsidR="00891581" w:rsidRPr="00891581" w:rsidRDefault="00891581" w:rsidP="00891581">
      <w:pPr>
        <w:rPr>
          <w:rFonts w:ascii="Calibri" w:hAnsi="Calibri"/>
        </w:rPr>
      </w:pPr>
    </w:p>
    <w:p w14:paraId="4D2E8D5A" w14:textId="77777777" w:rsidR="00F26CCA" w:rsidRDefault="00B0106F" w:rsidP="00F26CCA">
      <w:pPr>
        <w:rPr>
          <w:rFonts w:ascii="Calibri" w:hAnsi="Calibri"/>
        </w:rPr>
      </w:pPr>
      <w:r>
        <w:rPr>
          <w:rFonts w:ascii="Calibri" w:hAnsi="Calibri"/>
        </w:rPr>
        <w:t>TAGS SAMPLE (Font Calibri 12)</w:t>
      </w:r>
      <w:bookmarkStart w:id="0" w:name="_GoBack"/>
      <w:bookmarkEnd w:id="0"/>
    </w:p>
    <w:tbl>
      <w:tblPr>
        <w:tblStyle w:val="TableGridLight"/>
        <w:tblW w:w="8420" w:type="dxa"/>
        <w:tblInd w:w="-1445" w:type="dxa"/>
        <w:tblLook w:val="04A0" w:firstRow="1" w:lastRow="0" w:firstColumn="1" w:lastColumn="0" w:noHBand="0" w:noVBand="1"/>
      </w:tblPr>
      <w:tblGrid>
        <w:gridCol w:w="8420"/>
      </w:tblGrid>
      <w:tr w:rsidR="00B0106F" w:rsidRPr="004D511E" w14:paraId="1C6B481B" w14:textId="77777777" w:rsidTr="00F75D48">
        <w:trPr>
          <w:trHeight w:val="3852"/>
        </w:trPr>
        <w:tc>
          <w:tcPr>
            <w:tcW w:w="8420" w:type="dxa"/>
          </w:tcPr>
          <w:p w14:paraId="0DF1A33E" w14:textId="77777777" w:rsidR="00B0106F" w:rsidRPr="004D511E" w:rsidRDefault="00B0106F" w:rsidP="00F75D48">
            <w:pPr>
              <w:jc w:val="center"/>
              <w:rPr>
                <w:rFonts w:eastAsia="Calibri" w:cs="Arial"/>
                <w:color w:val="222222"/>
                <w:sz w:val="28"/>
                <w:szCs w:val="28"/>
                <w:lang w:eastAsia="en-US"/>
              </w:rPr>
            </w:pPr>
          </w:p>
          <w:p w14:paraId="0A104A6F" w14:textId="77777777" w:rsidR="00B0106F" w:rsidRPr="004D511E" w:rsidRDefault="00B0106F" w:rsidP="00F75D48">
            <w:pPr>
              <w:jc w:val="center"/>
              <w:rPr>
                <w:rFonts w:eastAsia="Calibri" w:cs="Arial"/>
                <w:color w:val="222222"/>
                <w:sz w:val="28"/>
                <w:szCs w:val="28"/>
                <w:lang w:eastAsia="en-US"/>
              </w:rPr>
            </w:pPr>
            <w:commentRangeStart w:id="1"/>
            <w:r w:rsidRPr="004D511E">
              <w:rPr>
                <w:rFonts w:eastAsia="Calibri" w:cs="Arial"/>
                <w:color w:val="222222"/>
                <w:sz w:val="28"/>
                <w:szCs w:val="28"/>
                <w:lang w:eastAsia="en-US"/>
              </w:rPr>
              <w:t>Анна</w:t>
            </w:r>
            <w:r w:rsidRPr="004D511E">
              <w:rPr>
                <w:rFonts w:eastAsia="Times New Roman" w:cs="Arial"/>
                <w:color w:val="2222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511E">
              <w:rPr>
                <w:rFonts w:eastAsia="Calibri" w:cs="Arial"/>
                <w:color w:val="222222"/>
                <w:sz w:val="28"/>
                <w:szCs w:val="28"/>
                <w:lang w:eastAsia="en-US"/>
              </w:rPr>
              <w:t>Микиша</w:t>
            </w:r>
            <w:commentRangeEnd w:id="1"/>
            <w:proofErr w:type="spellEnd"/>
            <w:r>
              <w:rPr>
                <w:rStyle w:val="CommentReference"/>
              </w:rPr>
              <w:commentReference w:id="1"/>
            </w:r>
          </w:p>
          <w:p w14:paraId="2E042DB0" w14:textId="77777777" w:rsidR="00B0106F" w:rsidRPr="004D511E" w:rsidRDefault="00B0106F" w:rsidP="00F75D48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commentRangeStart w:id="2"/>
            <w:r w:rsidRPr="004D511E">
              <w:rPr>
                <w:rFonts w:eastAsia="Calibri" w:cs="Arial"/>
                <w:b/>
                <w:sz w:val="28"/>
                <w:szCs w:val="28"/>
              </w:rPr>
              <w:t>КЛЮЧИ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7159769A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027DE98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</w:rPr>
            </w:pPr>
            <w:commentRangeStart w:id="3"/>
            <w:r w:rsidRPr="004D511E">
              <w:rPr>
                <w:rFonts w:cs="Arial"/>
                <w:sz w:val="28"/>
                <w:szCs w:val="28"/>
              </w:rPr>
              <w:t>50Х70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64932F61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</w:rPr>
            </w:pPr>
            <w:commentRangeStart w:id="4"/>
            <w:r w:rsidRPr="004D511E">
              <w:rPr>
                <w:rFonts w:cs="Arial"/>
                <w:sz w:val="28"/>
                <w:szCs w:val="28"/>
              </w:rPr>
              <w:t>Планшет, проволока, гуашь, ключи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7D8D84FC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commentRangeStart w:id="5"/>
            <w:r>
              <w:rPr>
                <w:rFonts w:cs="Arial"/>
                <w:sz w:val="28"/>
                <w:szCs w:val="28"/>
                <w:lang w:val="en-US"/>
              </w:rPr>
              <w:t>“</w:t>
            </w:r>
            <w:r w:rsidRPr="004D511E">
              <w:rPr>
                <w:rFonts w:cs="Arial"/>
                <w:sz w:val="28"/>
                <w:szCs w:val="28"/>
              </w:rPr>
              <w:t>У тебя есть ключи от всех дверей Осознай</w:t>
            </w:r>
            <w:r w:rsidRPr="004D511E">
              <w:rPr>
                <w:rFonts w:cs="Arial"/>
                <w:sz w:val="28"/>
                <w:szCs w:val="28"/>
                <w:lang w:val="en-US"/>
              </w:rPr>
              <w:t>”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3933B534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  <w:p w14:paraId="0FBB56E6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1016237" w14:textId="77777777" w:rsidR="00B0106F" w:rsidRPr="004D511E" w:rsidRDefault="00B0106F" w:rsidP="00F75D48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commentRangeStart w:id="6"/>
            <w:r w:rsidRPr="004D511E">
              <w:rPr>
                <w:rFonts w:cs="Arial"/>
                <w:sz w:val="28"/>
                <w:szCs w:val="28"/>
              </w:rPr>
              <w:t>$390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4D219559" w14:textId="77777777" w:rsidR="00B0106F" w:rsidRPr="004D511E" w:rsidRDefault="00B0106F" w:rsidP="00F75D48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val="en-US" w:eastAsia="en-US"/>
              </w:rPr>
            </w:pPr>
          </w:p>
        </w:tc>
      </w:tr>
      <w:tr w:rsidR="00B0106F" w:rsidRPr="004D511E" w14:paraId="65C07D66" w14:textId="77777777" w:rsidTr="00F75D48">
        <w:trPr>
          <w:trHeight w:val="3498"/>
        </w:trPr>
        <w:tc>
          <w:tcPr>
            <w:tcW w:w="8420" w:type="dxa"/>
          </w:tcPr>
          <w:p w14:paraId="5ABA064E" w14:textId="77777777" w:rsidR="00B0106F" w:rsidRPr="000C443D" w:rsidRDefault="00B0106F" w:rsidP="00F75D48">
            <w:pPr>
              <w:rPr>
                <w:sz w:val="28"/>
                <w:szCs w:val="28"/>
                <w:lang w:val="en-US"/>
              </w:rPr>
            </w:pPr>
          </w:p>
          <w:p w14:paraId="2D90B7A7" w14:textId="77777777" w:rsidR="00B0106F" w:rsidRPr="004D511E" w:rsidRDefault="00B0106F" w:rsidP="00F75D48">
            <w:pPr>
              <w:jc w:val="center"/>
              <w:rPr>
                <w:sz w:val="28"/>
                <w:szCs w:val="28"/>
                <w:lang w:val="en-US"/>
              </w:rPr>
            </w:pPr>
            <w:r w:rsidRPr="004D511E">
              <w:rPr>
                <w:sz w:val="28"/>
                <w:szCs w:val="28"/>
                <w:lang w:val="en-US"/>
              </w:rPr>
              <w:t xml:space="preserve">Anna </w:t>
            </w:r>
            <w:proofErr w:type="spellStart"/>
            <w:r w:rsidRPr="004D511E">
              <w:rPr>
                <w:sz w:val="28"/>
                <w:szCs w:val="28"/>
                <w:lang w:val="en-US"/>
              </w:rPr>
              <w:t>Mikisha</w:t>
            </w:r>
            <w:proofErr w:type="spellEnd"/>
          </w:p>
          <w:p w14:paraId="23E248ED" w14:textId="77777777" w:rsidR="00B0106F" w:rsidRPr="004D511E" w:rsidRDefault="00B0106F" w:rsidP="00F75D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511E">
              <w:rPr>
                <w:b/>
                <w:sz w:val="28"/>
                <w:szCs w:val="28"/>
                <w:lang w:val="en-US"/>
              </w:rPr>
              <w:t>KEYS</w:t>
            </w:r>
          </w:p>
          <w:p w14:paraId="3B147BF9" w14:textId="77777777" w:rsidR="00B0106F" w:rsidRPr="004D511E" w:rsidRDefault="00B0106F" w:rsidP="00F75D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BE4CB10" w14:textId="77777777" w:rsidR="00B0106F" w:rsidRPr="004D511E" w:rsidRDefault="00B0106F" w:rsidP="00F75D48">
            <w:pPr>
              <w:jc w:val="center"/>
              <w:rPr>
                <w:sz w:val="28"/>
                <w:szCs w:val="28"/>
                <w:lang w:val="en-US"/>
              </w:rPr>
            </w:pPr>
            <w:r w:rsidRPr="004D511E">
              <w:rPr>
                <w:sz w:val="28"/>
                <w:szCs w:val="28"/>
                <w:lang w:val="en-US"/>
              </w:rPr>
              <w:t>50x70</w:t>
            </w:r>
          </w:p>
          <w:p w14:paraId="334EE2DB" w14:textId="77777777" w:rsidR="00B0106F" w:rsidRPr="004D511E" w:rsidRDefault="00B0106F" w:rsidP="00F75D48">
            <w:pPr>
              <w:jc w:val="center"/>
              <w:rPr>
                <w:sz w:val="28"/>
                <w:szCs w:val="28"/>
                <w:lang w:val="en-US"/>
              </w:rPr>
            </w:pPr>
            <w:r w:rsidRPr="004D511E">
              <w:rPr>
                <w:sz w:val="28"/>
                <w:szCs w:val="28"/>
                <w:lang w:val="en-US"/>
              </w:rPr>
              <w:t>The tablet, wire, gouache, keys</w:t>
            </w:r>
          </w:p>
          <w:p w14:paraId="7461AE51" w14:textId="77777777" w:rsidR="00B0106F" w:rsidRPr="004D511E" w:rsidRDefault="00B0106F" w:rsidP="00F75D48">
            <w:pPr>
              <w:jc w:val="center"/>
              <w:rPr>
                <w:sz w:val="28"/>
                <w:szCs w:val="28"/>
                <w:lang w:val="en-US"/>
              </w:rPr>
            </w:pPr>
            <w:r w:rsidRPr="004D511E">
              <w:rPr>
                <w:sz w:val="28"/>
                <w:szCs w:val="28"/>
                <w:lang w:val="en-US"/>
              </w:rPr>
              <w:t>“You have the keys from all the doors Realize that”</w:t>
            </w:r>
          </w:p>
          <w:p w14:paraId="6269538F" w14:textId="77777777" w:rsidR="00B0106F" w:rsidRPr="004D511E" w:rsidRDefault="00B0106F" w:rsidP="00F75D48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DB771C8" w14:textId="77777777" w:rsidR="00B0106F" w:rsidRPr="004D511E" w:rsidRDefault="00B0106F" w:rsidP="00F75D48">
            <w:pPr>
              <w:jc w:val="center"/>
              <w:rPr>
                <w:rFonts w:eastAsia="Calibri" w:cs="Arial"/>
                <w:iCs/>
                <w:color w:val="222222"/>
                <w:sz w:val="28"/>
                <w:szCs w:val="28"/>
                <w:lang w:eastAsia="en-US"/>
              </w:rPr>
            </w:pPr>
            <w:r w:rsidRPr="004D511E">
              <w:rPr>
                <w:sz w:val="28"/>
                <w:szCs w:val="28"/>
                <w:lang w:val="en-US"/>
              </w:rPr>
              <w:t>$390</w:t>
            </w:r>
          </w:p>
          <w:p w14:paraId="019507E3" w14:textId="77777777" w:rsidR="00B0106F" w:rsidRPr="004D511E" w:rsidRDefault="00B0106F" w:rsidP="00F75D48">
            <w:pPr>
              <w:jc w:val="center"/>
              <w:rPr>
                <w:rFonts w:eastAsia="Times New Roman" w:cs="Arial"/>
                <w:iCs/>
                <w:color w:val="222222"/>
                <w:sz w:val="28"/>
                <w:szCs w:val="28"/>
                <w:lang w:eastAsia="en-US"/>
              </w:rPr>
            </w:pPr>
          </w:p>
          <w:p w14:paraId="4D5C3740" w14:textId="77777777" w:rsidR="00B0106F" w:rsidRPr="004D511E" w:rsidRDefault="00B0106F" w:rsidP="00F75D48">
            <w:pPr>
              <w:jc w:val="center"/>
              <w:rPr>
                <w:rFonts w:eastAsia="Times New Roman" w:cs="Arial"/>
                <w:iCs/>
                <w:color w:val="222222"/>
                <w:sz w:val="28"/>
                <w:szCs w:val="28"/>
                <w:lang w:val="en-US" w:eastAsia="en-US"/>
              </w:rPr>
            </w:pPr>
          </w:p>
        </w:tc>
      </w:tr>
    </w:tbl>
    <w:p w14:paraId="24978D9E" w14:textId="77777777" w:rsidR="00F26CCA" w:rsidRDefault="00F26CCA" w:rsidP="00F26CCA">
      <w:pPr>
        <w:rPr>
          <w:rFonts w:ascii="Calibri" w:hAnsi="Calibri"/>
        </w:rPr>
      </w:pPr>
    </w:p>
    <w:p w14:paraId="6520BEE3" w14:textId="77777777" w:rsidR="00F26CCA" w:rsidRDefault="00F26CCA" w:rsidP="00F26CCA">
      <w:pPr>
        <w:rPr>
          <w:rFonts w:ascii="Calibri" w:hAnsi="Calibri"/>
        </w:rPr>
      </w:pPr>
    </w:p>
    <w:p w14:paraId="3447F829" w14:textId="77777777" w:rsidR="00F26CCA" w:rsidRDefault="00F26CCA" w:rsidP="00F26CCA">
      <w:pPr>
        <w:rPr>
          <w:rFonts w:ascii="Calibri" w:hAnsi="Calibri"/>
        </w:rPr>
      </w:pPr>
    </w:p>
    <w:p w14:paraId="480813BC" w14:textId="77777777" w:rsidR="00F26CCA" w:rsidRPr="004C6871" w:rsidRDefault="00F26CCA" w:rsidP="00F26CCA">
      <w:pPr>
        <w:rPr>
          <w:rFonts w:ascii="Calibri" w:hAnsi="Calibri"/>
        </w:rPr>
      </w:pPr>
    </w:p>
    <w:p w14:paraId="78EA0123" w14:textId="77777777" w:rsidR="00F26CCA" w:rsidRPr="004C6871" w:rsidRDefault="00F26CCA" w:rsidP="00F26CCA">
      <w:pPr>
        <w:rPr>
          <w:rFonts w:ascii="Calibri" w:hAnsi="Calibri"/>
        </w:rPr>
      </w:pPr>
    </w:p>
    <w:sectPr w:rsidR="00F26CCA" w:rsidRPr="004C6871" w:rsidSect="00E934D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 User" w:date="2017-01-11T16:51:00Z" w:initials="Office">
    <w:p w14:paraId="6E60AC08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Artist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</w:p>
  </w:comment>
  <w:comment w:id="2" w:author="Microsoft Office User" w:date="2017-01-11T16:49:00Z" w:initials="Office">
    <w:p w14:paraId="0DB492CA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Artwork</w:t>
      </w:r>
      <w:proofErr w:type="spellEnd"/>
      <w:r>
        <w:t xml:space="preserve"> </w:t>
      </w:r>
      <w:proofErr w:type="spellStart"/>
      <w:r>
        <w:t>name</w:t>
      </w:r>
      <w:proofErr w:type="spellEnd"/>
    </w:p>
  </w:comment>
  <w:comment w:id="3" w:author="Microsoft Office User" w:date="2017-01-11T16:50:00Z" w:initials="Office">
    <w:p w14:paraId="637007CD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Artwork</w:t>
      </w:r>
      <w:proofErr w:type="spellEnd"/>
      <w:r>
        <w:t xml:space="preserve"> </w:t>
      </w:r>
      <w:proofErr w:type="spellStart"/>
      <w:r>
        <w:t>size</w:t>
      </w:r>
      <w:proofErr w:type="spellEnd"/>
    </w:p>
  </w:comment>
  <w:comment w:id="4" w:author="Microsoft Office User" w:date="2017-01-11T16:50:00Z" w:initials="Office">
    <w:p w14:paraId="5BE83B0F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</w:p>
  </w:comment>
  <w:comment w:id="5" w:author="Microsoft Office User" w:date="2017-01-11T16:50:00Z" w:initials="Office">
    <w:p w14:paraId="772E8464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Artwork</w:t>
      </w:r>
      <w:proofErr w:type="spellEnd"/>
      <w:r>
        <w:t xml:space="preserve"> </w:t>
      </w:r>
      <w:proofErr w:type="spellStart"/>
      <w:r>
        <w:t>description</w:t>
      </w:r>
      <w:proofErr w:type="spellEnd"/>
    </w:p>
  </w:comment>
  <w:comment w:id="6" w:author="Microsoft Office User" w:date="2017-01-11T16:51:00Z" w:initials="Office">
    <w:p w14:paraId="4E99D747" w14:textId="77777777" w:rsidR="00B0106F" w:rsidRDefault="00B0106F" w:rsidP="00B0106F">
      <w:pPr>
        <w:pStyle w:val="CommentText"/>
      </w:pPr>
      <w:r>
        <w:rPr>
          <w:rStyle w:val="CommentReference"/>
        </w:rPr>
        <w:annotationRef/>
      </w:r>
      <w:proofErr w:type="spellStart"/>
      <w:r>
        <w:t>Artwork</w:t>
      </w:r>
      <w:proofErr w:type="spellEnd"/>
      <w:r>
        <w:t xml:space="preserve"> </w:t>
      </w:r>
      <w:proofErr w:type="spellStart"/>
      <w:r>
        <w:t>price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0AC08" w15:done="0"/>
  <w15:commentEx w15:paraId="0DB492CA" w15:done="0"/>
  <w15:commentEx w15:paraId="637007CD" w15:done="0"/>
  <w15:commentEx w15:paraId="5BE83B0F" w15:done="0"/>
  <w15:commentEx w15:paraId="772E8464" w15:done="0"/>
  <w15:commentEx w15:paraId="4E99D7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F5C39"/>
    <w:multiLevelType w:val="hybridMultilevel"/>
    <w:tmpl w:val="D368E91A"/>
    <w:lvl w:ilvl="0" w:tplc="9BA69AF2">
      <w:start w:val="4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A"/>
    <w:rsid w:val="00816591"/>
    <w:rsid w:val="00891581"/>
    <w:rsid w:val="00B0106F"/>
    <w:rsid w:val="00BD765B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B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CC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0106F"/>
    <w:rPr>
      <w:rFonts w:eastAsiaTheme="minorEastAsia"/>
      <w:sz w:val="22"/>
      <w:szCs w:val="22"/>
      <w:lang w:val="ru-RU" w:eastAsia="ko-K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10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6F"/>
    <w:pPr>
      <w:spacing w:after="160"/>
    </w:pPr>
    <w:rPr>
      <w:rFonts w:eastAsiaTheme="minorEastAsia"/>
      <w:lang w:val="ru-RU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6F"/>
    <w:rPr>
      <w:rFonts w:eastAsiaTheme="minorEastAsia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ategory:Butoh" TargetMode="External"/><Relationship Id="rId14" Type="http://schemas.openxmlformats.org/officeDocument/2006/relationships/hyperlink" Target="https://en.wikipedia.org/wiki/Category:Cartooning" TargetMode="External"/><Relationship Id="rId15" Type="http://schemas.openxmlformats.org/officeDocument/2006/relationships/hyperlink" Target="https://en.wikipedia.org/wiki/Category:Children%27s_art" TargetMode="External"/><Relationship Id="rId16" Type="http://schemas.openxmlformats.org/officeDocument/2006/relationships/hyperlink" Target="https://en.wikipedia.org/wiki/Category:Cityscape_art" TargetMode="External"/><Relationship Id="rId17" Type="http://schemas.openxmlformats.org/officeDocument/2006/relationships/hyperlink" Target="https://en.wikipedia.org/wiki/Category:Conceptual_art" TargetMode="External"/><Relationship Id="rId18" Type="http://schemas.openxmlformats.org/officeDocument/2006/relationships/hyperlink" Target="https://en.wikipedia.org/wiki/Category:Dada" TargetMode="External"/><Relationship Id="rId19" Type="http://schemas.openxmlformats.org/officeDocument/2006/relationships/hyperlink" Target="https://en.wikipedia.org/wiki/Category:Decorative_arts" TargetMode="External"/><Relationship Id="rId63" Type="http://schemas.openxmlformats.org/officeDocument/2006/relationships/hyperlink" Target="https://en.wikipedia.org/wiki/Category:Xerox_art" TargetMode="External"/><Relationship Id="rId64" Type="http://schemas.openxmlformats.org/officeDocument/2006/relationships/hyperlink" Target="mailto:chickenstarmap@gmail.com" TargetMode="External"/><Relationship Id="rId65" Type="http://schemas.openxmlformats.org/officeDocument/2006/relationships/comments" Target="comments.xml"/><Relationship Id="rId66" Type="http://schemas.microsoft.com/office/2011/relationships/commentsExtended" Target="commentsExtended.xml"/><Relationship Id="rId67" Type="http://schemas.openxmlformats.org/officeDocument/2006/relationships/fontTable" Target="fontTable.xml"/><Relationship Id="rId68" Type="http://schemas.microsoft.com/office/2011/relationships/people" Target="people.xml"/><Relationship Id="rId69" Type="http://schemas.openxmlformats.org/officeDocument/2006/relationships/theme" Target="theme/theme1.xml"/><Relationship Id="rId50" Type="http://schemas.openxmlformats.org/officeDocument/2006/relationships/hyperlink" Target="https://en.wikipedia.org/wiki/Category:Portrait_art" TargetMode="External"/><Relationship Id="rId51" Type="http://schemas.openxmlformats.org/officeDocument/2006/relationships/hyperlink" Target="https://en.wikipedia.org/wiki/Category:Propaganda_art" TargetMode="External"/><Relationship Id="rId52" Type="http://schemas.openxmlformats.org/officeDocument/2006/relationships/hyperlink" Target="https://en.wikipedia.org/wiki/Category:Psychedelic_art" TargetMode="External"/><Relationship Id="rId53" Type="http://schemas.openxmlformats.org/officeDocument/2006/relationships/hyperlink" Target="https://en.wikipedia.org/wiki/Category:Public_art" TargetMode="External"/><Relationship Id="rId54" Type="http://schemas.openxmlformats.org/officeDocument/2006/relationships/hyperlink" Target="https://en.wikipedia.org/wiki/Category:Space_art" TargetMode="External"/><Relationship Id="rId55" Type="http://schemas.openxmlformats.org/officeDocument/2006/relationships/hyperlink" Target="https://en.wikipedia.org/wiki/Category:Street_art" TargetMode="External"/><Relationship Id="rId56" Type="http://schemas.openxmlformats.org/officeDocument/2006/relationships/hyperlink" Target="https://en.wikipedia.org/wiki/Category:Symbolism_(arts)" TargetMode="External"/><Relationship Id="rId57" Type="http://schemas.openxmlformats.org/officeDocument/2006/relationships/hyperlink" Target="https://en.wikipedia.org/wiki/Category:Tribal_art" TargetMode="External"/><Relationship Id="rId58" Type="http://schemas.openxmlformats.org/officeDocument/2006/relationships/hyperlink" Target="https://en.wikipedia.org/wiki/Category:Ukiyo-e_genres" TargetMode="External"/><Relationship Id="rId59" Type="http://schemas.openxmlformats.org/officeDocument/2006/relationships/hyperlink" Target="https://en.wikipedia.org/wiki/Category:Video_art" TargetMode="External"/><Relationship Id="rId40" Type="http://schemas.openxmlformats.org/officeDocument/2006/relationships/hyperlink" Target="https://en.wikipedia.org/wiki/Category:Magic_realism" TargetMode="External"/><Relationship Id="rId41" Type="http://schemas.openxmlformats.org/officeDocument/2006/relationships/hyperlink" Target="https://en.wikipedia.org/wiki/Category:Military_art" TargetMode="External"/><Relationship Id="rId42" Type="http://schemas.openxmlformats.org/officeDocument/2006/relationships/hyperlink" Target="https://en.wikipedia.org/wiki/Category:Miniature_painting" TargetMode="External"/><Relationship Id="rId43" Type="http://schemas.openxmlformats.org/officeDocument/2006/relationships/hyperlink" Target="https://en.wikipedia.org/wiki/Category:Na%C3%AFve_art" TargetMode="External"/><Relationship Id="rId44" Type="http://schemas.openxmlformats.org/officeDocument/2006/relationships/hyperlink" Target="https://en.wikipedia.org/wiki/Category:Neo-Dada" TargetMode="External"/><Relationship Id="rId45" Type="http://schemas.openxmlformats.org/officeDocument/2006/relationships/hyperlink" Target="https://en.wikipedia.org/wiki/Category:New_media_art" TargetMode="External"/><Relationship Id="rId46" Type="http://schemas.openxmlformats.org/officeDocument/2006/relationships/hyperlink" Target="https://en.wikipedia.org/wiki/Category:Outsider_art" TargetMode="External"/><Relationship Id="rId47" Type="http://schemas.openxmlformats.org/officeDocument/2006/relationships/hyperlink" Target="https://en.wikipedia.org/wiki/Category:Paleoart" TargetMode="External"/><Relationship Id="rId48" Type="http://schemas.openxmlformats.org/officeDocument/2006/relationships/hyperlink" Target="https://en.wikipedia.org/wiki/Category:Photography_by_genre" TargetMode="External"/><Relationship Id="rId49" Type="http://schemas.openxmlformats.org/officeDocument/2006/relationships/hyperlink" Target="https://en.wikipedia.org/wiki/Category:Political_ar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hyperlink" Target="https://en.wikipedia.org/wiki/Category:Albanian_art_genres" TargetMode="External"/><Relationship Id="rId8" Type="http://schemas.openxmlformats.org/officeDocument/2006/relationships/hyperlink" Target="https://en.wikipedia.org/wiki/Category:Analytical_art" TargetMode="External"/><Relationship Id="rId9" Type="http://schemas.openxmlformats.org/officeDocument/2006/relationships/hyperlink" Target="https://en.wikipedia.org/wiki/Category:Art_games" TargetMode="External"/><Relationship Id="rId30" Type="http://schemas.openxmlformats.org/officeDocument/2006/relationships/hyperlink" Target="https://en.wikipedia.org/wiki/Category:Glass_art" TargetMode="External"/><Relationship Id="rId31" Type="http://schemas.openxmlformats.org/officeDocument/2006/relationships/hyperlink" Target="https://en.wikipedia.org/wiki/Category:Grotesque" TargetMode="External"/><Relationship Id="rId32" Type="http://schemas.openxmlformats.org/officeDocument/2006/relationships/hyperlink" Target="https://en.wikipedia.org/wiki/Category:Hardstone_carving" TargetMode="External"/><Relationship Id="rId33" Type="http://schemas.openxmlformats.org/officeDocument/2006/relationships/hyperlink" Target="https://en.wikipedia.org/wiki/Category:History_paintings" TargetMode="External"/><Relationship Id="rId34" Type="http://schemas.openxmlformats.org/officeDocument/2006/relationships/hyperlink" Target="https://en.wikipedia.org/wiki/Category:Installation_art" TargetMode="External"/><Relationship Id="rId35" Type="http://schemas.openxmlformats.org/officeDocument/2006/relationships/hyperlink" Target="https://en.wikipedia.org/wiki/Category:Interactive_art" TargetMode="External"/><Relationship Id="rId36" Type="http://schemas.openxmlformats.org/officeDocument/2006/relationships/hyperlink" Target="https://en.wikipedia.org/wiki/Category:Italian_art_genres" TargetMode="External"/><Relationship Id="rId37" Type="http://schemas.openxmlformats.org/officeDocument/2006/relationships/hyperlink" Target="https://en.wikipedia.org/wiki/Category:Kaiju" TargetMode="External"/><Relationship Id="rId38" Type="http://schemas.openxmlformats.org/officeDocument/2006/relationships/hyperlink" Target="https://en.wikipedia.org/wiki/Category:Land_art" TargetMode="External"/><Relationship Id="rId39" Type="http://schemas.openxmlformats.org/officeDocument/2006/relationships/hyperlink" Target="https://en.wikipedia.org/wiki/Category:Landscape_art" TargetMode="External"/><Relationship Id="rId20" Type="http://schemas.openxmlformats.org/officeDocument/2006/relationships/hyperlink" Target="https://en.wikipedia.org/wiki/Category:Digital_art" TargetMode="External"/><Relationship Id="rId21" Type="http://schemas.openxmlformats.org/officeDocument/2006/relationships/hyperlink" Target="https://en.wikipedia.org/wiki/Category:Environmental_art" TargetMode="External"/><Relationship Id="rId22" Type="http://schemas.openxmlformats.org/officeDocument/2006/relationships/hyperlink" Target="https://en.wikipedia.org/wiki/Category:Fantastic_art" TargetMode="External"/><Relationship Id="rId23" Type="http://schemas.openxmlformats.org/officeDocument/2006/relationships/hyperlink" Target="https://en.wikipedia.org/wiki/Category:Fantastic_realism" TargetMode="External"/><Relationship Id="rId24" Type="http://schemas.openxmlformats.org/officeDocument/2006/relationships/hyperlink" Target="https://en.wikipedia.org/wiki/Category:Fantasy_art" TargetMode="External"/><Relationship Id="rId25" Type="http://schemas.openxmlformats.org/officeDocument/2006/relationships/hyperlink" Target="https://en.wikipedia.org/wiki/Category:Figurative_art" TargetMode="External"/><Relationship Id="rId26" Type="http://schemas.openxmlformats.org/officeDocument/2006/relationships/hyperlink" Target="https://en.wikipedia.org/wiki/Category:Fin_de_si%C3%A8cle" TargetMode="External"/><Relationship Id="rId27" Type="http://schemas.openxmlformats.org/officeDocument/2006/relationships/hyperlink" Target="https://en.wikipedia.org/wiki/Category:Folk_art" TargetMode="External"/><Relationship Id="rId28" Type="http://schemas.openxmlformats.org/officeDocument/2006/relationships/hyperlink" Target="https://en.wikipedia.org/wiki/Category:Found_object" TargetMode="External"/><Relationship Id="rId29" Type="http://schemas.openxmlformats.org/officeDocument/2006/relationships/hyperlink" Target="https://en.wikipedia.org/wiki/Category:Genres_of_Indian_art" TargetMode="External"/><Relationship Id="rId60" Type="http://schemas.openxmlformats.org/officeDocument/2006/relationships/hyperlink" Target="https://en.wikipedia.org/wiki/Category:Video_game_art" TargetMode="External"/><Relationship Id="rId61" Type="http://schemas.openxmlformats.org/officeDocument/2006/relationships/hyperlink" Target="https://en.wikipedia.org/wiki/Category:Visionary_artists" TargetMode="External"/><Relationship Id="rId62" Type="http://schemas.openxmlformats.org/officeDocument/2006/relationships/hyperlink" Target="https://en.wikipedia.org/wiki/Category:Visual_music" TargetMode="External"/><Relationship Id="rId10" Type="http://schemas.openxmlformats.org/officeDocument/2006/relationships/hyperlink" Target="https://en.wikipedia.org/wiki/Category:Avant-garde_art" TargetMode="External"/><Relationship Id="rId11" Type="http://schemas.openxmlformats.org/officeDocument/2006/relationships/hyperlink" Target="https://en.wikipedia.org/wiki/Category:BioArt" TargetMode="External"/><Relationship Id="rId12" Type="http://schemas.openxmlformats.org/officeDocument/2006/relationships/hyperlink" Target="https://en.wikipedia.org/wiki/Category:Botanical_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1168</Words>
  <Characters>6659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A</vt:lpstr>
      <vt:lpstr>        B</vt:lpstr>
      <vt:lpstr>        C</vt:lpstr>
      <vt:lpstr>        D</vt:lpstr>
      <vt:lpstr>        E</vt:lpstr>
      <vt:lpstr>        F</vt:lpstr>
      <vt:lpstr>        G</vt:lpstr>
      <vt:lpstr>        H</vt:lpstr>
      <vt:lpstr>        I</vt:lpstr>
      <vt:lpstr>        K</vt:lpstr>
      <vt:lpstr>        L</vt:lpstr>
      <vt:lpstr>        N</vt:lpstr>
      <vt:lpstr>        O</vt:lpstr>
      <vt:lpstr>        P</vt:lpstr>
      <vt:lpstr>        S</vt:lpstr>
      <vt:lpstr>        T</vt:lpstr>
      <vt:lpstr>        U</vt:lpstr>
      <vt:lpstr>        V</vt:lpstr>
      <vt:lpstr>        W</vt:lpstr>
      <vt:lpstr>        X</vt:lpstr>
    </vt:vector>
  </TitlesOfParts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2017-01-11T10:25:00Z</dcterms:created>
  <dcterms:modified xsi:type="dcterms:W3CDTF">2017-01-11T10:53:00Z</dcterms:modified>
</cp:coreProperties>
</file>